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Helena Taberna</w:t>
      </w:r>
    </w:p>
    <w:p>
      <w:r>
        <w:t xml:space="preserve">Una de las funciones determinantes para mí del cine es la capacidad que tiene de provocar transformación en el espectador o la espectadora. Para mí, el cine ha sido siempre un espejo para entender y para acercarme a la vida y comprenderla. Y tengo la sensación de que sí que le he ganado esta partida a la vida, el poder haberme dedicado profesionalmente al cine y haber hecho las películas, no todas las que hubiera querido, muchas se me han quedado en el camino, pero he hecho las películas que he querido y como he querido, que yo pensaba que era lo normal, pero ya veo que no lo es para nada. Entonces tengo esa satisfacción. Ese punto de asilvestrado que me ha hecho entrar en la industria del cine como colándome, ha tenido dificultades porque he tenido mucha soledad en el proceso pero, a la vez, he tenido unas ventajas grandes, como no tener normas y empezar a trabajar con el vídeo, cuando decían que el vídeo no era cine y, realmente, yo creía que los instrumentos, que lo importante es contar historias en imágenes o contar sensaciones, o probar con el vídeo experimental u otra serie de cosas. Es cierto que en el cine hay cambios muy grandes, muy obvios. Uno de los más importantes es cómo nos hemos acostumbrado a ver cine en casa, porque no solamente es dejar de ir al cine, sino es dejar una serie de actividades sociales, de comunicación y de debate que conllevaba esa salida que generalmente solía ser en compañía y que, después de ver la proyección, te llevaba a hablar de cine. Creo que el cómo se ve cine también es importante. El cine ya no se va a ver de una manera global, o sea, la narrativa se rompe: ya es muy difícil que la gente vea una película desde el principio hasta el final, y que la vea en soledad y que la vea en silencio, y sin estorbos gastronómicos o de llamadas o de levantadas. Entonces yo creo que eso crea el fin de un elemento y un instrumento cultural de gran calado que, yo creo, durante mucho tiempo ha construido generaciones y generaciones de pensamiento y de cultura. Otro de los cambios de cara a la realización también, es que las series llevan a una realización más plana, a un cine menos complejo, más evidente. Y gran parte del talento de los cineastas tiene que estar al servicio de historias que venden, pero que muchas veces son más banales. No pueden ni las televisiones públicas ni los organismos públicos subvencionar un cine banal, qué es lo que están haciendo para tratar de competir con esas otras cadenas, porque esa competencia es impensable, no va a existir. El sitio del cine, en todo caso, tendría que ser el sitio de las historias que no van a contar nunca las multinacionales, porque son historias cercanas, y de la manera que se pueda contar, que es sin límites creativos. O sea, no podemos perder ese cine que ya se había convertido en un motor de creación y de pensamiento, en una nada rota en la banalidad. Quiero hacer un cine que tenga esa capacidad de emocionar pero, a la vez, de hacer reflexionar y que nos convierta en seres más pensantes y capaces de atravesar las barreras que la vida real a veces no nos permite. Entonces yo tengo una preocupación mayor por volver a los orígenes, por hacer un cine más auténtico. Quiero decir que ya en 'Varados' empiezo, yo creo que inconsciente o conscientemente, a esa depuración, a esa limpieza de quitarme los adornos, porque los adornos los puede hacer cualquiera. Y a tener esa necesidad de volver a cómo se hacía el cine cuando esa herramienta era casi desconocida. Pero claro, con todo el placer y todo el aprendizaje de después del cine que he visto en mi vida, que ha sido un poquito. Para mí es placentero, pero tengo la sensación de que completo la mirada del mundo, o sea que dentro de ese cine que me apetece contar, creo que conozco bien a los personajes femeninos y, no por casualidad, en muchas de mis películas he entrado ahí para contar a hombres y mujeres, cómo sentimos, cómo soñamos y cómo vivimos las mujeres. Yo viví eso en mi casa, o sea, mi madre era feminista y yo fui siempre muy sensible a la injusticia del mundo diferente que se presentaba para hombres y mujeres. Yo veía que éramos iguales, que éramos inteligentes, que la opinión de mi madre se tenía en cuenta y, sin embargo, había una serie de cosas que por el hecho de ser mujer te estaban negadas. Entre ellos, por ejemplo, soñar con ser directora de cine. Yo, de pequeña, era uno de los sueños que en mi generación no existía, porque además no había referentes de mujeres directoras y, por lo tanto, no podías pensar en ello. No podemos olvidar que el cine y, sobre todo, el cine vasco, y el cine vasco dirigido por mujeres, necesita una inversión, por parte de las instituciones, muy rotunda. Quiero decir que el talento se ahoga si no tiene posibilidad de contar historias, ¿no? Entonces, la industria y las televisiones públicas vascas, lo que tienen que hacer es apoyar en el primer momento de arranque, porque hay muchas películas que la financiación no va a ser determinante porque tiene que pedirse mucho más, pero si tú en el arranque cuentas con el apoyo o bien de las instituciones de Cultura, o bien de ETB o de las dos, automáticamente tú vas a Madrid o vas a una coproducción internacional, y ya tienes ese ese soporte. Entonces, yo creo que hay que ser muy cuidadosos al respecto y que las líneas institucionales tengan clarísimo que el apoyo del cine vasco tiene que ir por esa línea, tanto en las directoras noveles que tienen que tener un empujón para poder hacer su obra, como en el mantenimiento. Hemos visto que una de las grandes tragedias del ciclo es que no hay continuidad en la mayor parte de las directoras. El 90% de las directoras han quedado en una obra. Además, estamos en un momento especialmente duro para sacar una película, con lo cual tenemos que tener ahí sensibilidad y empujar para que esas películas hermosas que están por ser, por salir a la luz, puedan salir y puedan salir en las mejores condiciones. Y hay que poner ahora, yo creo, el énfasis en educar. Educación para la sensibilidad artística y cinematográfica en las nuevas generaciones. Tienen que conocer y tienen que amar el cine. Que no es casualidad, que fuese de Alsasua y viniese desde muy pequeña al Festival de Cine de Donosti. O sea, ahí tuve un alimento extraordinario que ahora se puede tener durante todo el año a través de la programación de Filmoteca, de las actividades que se hacen aquí. El público que viene, asocia que si viene a Tabakalera algo interesante va a hacer, que si viene a la Filmoteca alguna programación interesante va a haber. Para nuestras carreras, evidentemente es un apoyo saber que tienes tú la obra ahí, que se puede ver que las proyecciones son tan cuidadas que da gusto, que se cuida todo, que se ama el cine.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