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Frédéric Martel</w:t>
      </w:r>
    </w:p>
    <w:p>
      <w:r>
        <w:t xml:space="preserve">Yo crecí en los años 70. Entonces, existía la Unión Soviética, con su riesgo de guerra nuclear. Hubo guerras muy mortíferas en el Líbano, en Argelia previamente, en América Latina. Así que no me parece que la situación actual del mundo sea más inquietante que la de otras épocas. Sí es verdad, que el mundo va cambiando. En primer lugar, tenemos la transición digital que va a modificarlo en muchos aspectos. Después, está la ecología, claro, y la transición ecológica. Y la tercera transformación, o transición, es la evolución geopolítica con la redefinición de Oriente y Occidente. Lo digital es imprescindible en nuestras vidas. Nos ahorra tiempo, aumenta la productividad, facilita el diálogo internacional. Así, para mí, el mundo digital, internet Y las redes sociales son muy positivos. Y como toda evolución positiva, también entraña daños. Son campos muy complejos, conectados entre ellos, por lo que no podemos pretender no ver 'fake news', si miramos Google, Facebook y Twitter. Las 'fake news' son muy complicadas de controlar. Se trata de quién lo dice, cómo lo dice, por qué lo dice. Yo diría que hay 'fake news' que son… Al fin y al cabo, tenemos derecho a… Tenemos derecho a pensar mal. Tenemos derecho a decir cosas falsas o estúpidas. Pero esto es molesto o un verdadero problema, si las incorrecciones provocan consecuencias graves. Por ejemplo, las incorrecciones o las mentiras sobre las vacunas, sobre el terrorismo, sobre el islam… Aunque se puedan criticar. No creo que de las 'fake news' se pueda deducir que vivimos en un mundo malo. Puede que suene un poco presuntuoso, pero lo que leo en Internet me aporta mucha información. Hay muchos artículos buenísimos. Me gusta hablar con mis amigos a través de las redes sociales. Publico en Twitter muchos textos que me parecen valiosos y puede que todo eso sea muy positivo. La idea principal de 'Mainstream' es que estamos geolocalizados, que, efectivamente, hay contenidos globales, la mayoría americanos, que van a transmitirse al mundo entero. Sin embargo, existen también, en todas partes, culturas locales potentes, la música en México, el K-pop en Corea, el J-pop en Japón, las series de televisión en Asia, las telenovelas de Ramadán en el mundo árabe. A decir verdad, las fronteras nunca han desaparecido. Por ejemplo, en Francia no conocemos Televisa, Telemundo o TV Globo o Telefe, que son cadenas muy importantes que hablan a millones, a decenas o a centenares de millones de personas. No tienen ningún impacto en Francia. Es decir, no vivimos en un mundo plano. No vivimos en un mundo… Sigue habiendo fronteras, aunque no sean geográficas y dependen del territorio en el que vivimos, del idioma que hablemos, de la cultura en la que vivamos. El ejemplo del País Vasco es muy interesante. Está la identidad vasca. Está la identidad del País Vasco español. Puede haber una identidad española que os haga sentiros afines a los catalanes o a los madrileños en cuanto a ciertos temas, y puede que incluso contrarios a los franceses. Respecto a ese tema, seréis españoles; pero, al mismo tiempo, los franceses y los españoles, como europeos que somos, permaneceremos unidos contra China o los Estados Unidos. Por eso, yo creo en las identidades múltiples. Y creo que, gracias a Internet, estas identidades múltiples se extienden más fácilmente que antes. Desde este punto de vista, es algo positivo. Creo que la vida cultural y, por tanto, la económica se construyen en círculos concéntricos. Hay un primer círculo, el más pequeño, en el que se contiene el Arte con mayúsculas, es decir, la producción clásica, a menudo sin ánimo de lucro, del arte visual, de literatura, fotografía, danza, teatro, etc. Después, están las industrias culturales. Es el segundo círculo concéntrico, más amplio que el de las artes, y contiene la industria del libro, la industria de la música, del videojuego, de lo digital. Todo eso es cultura. En un tercer círculo tenemos las llamadas actividades relacionadas. Por ejemplo, si pensamos en un festival de teatro, serían los encargados de la taquilla, los responsables de prensa, los que imprimen los carteles, los que construyen el escenario, los electricistas, los que hacen los videos. Todo eso son las actividades relacionadas con el sector cultural. Por último, hay una cuarta esfera de actividades no relacionadas, esto es, aquellas que están ligadas en cierto modo por su contribución a la cultura. Por ejemplo, los hoteles, los medios de transporte, los restaurantes, los bares, el tren que os lleva a la ciudad, el avión, etc. Así, queda claro que la cultura, aunque parezca que se limita estrictamente al arte, permite nutrir un ecosistema, como aquí, en San Sebastián, que es más rico de lo que creemos. Por eso, la cultura no es simplemente un gasto, como tienden a pensar a menudo las ciudades o los políticos, sino una inversión, ya que, al invertir en cultura, alimentamos un ecosistema que va a beneficiar al conjunto de la ciudad o de la región. Los sitios necesitan tiempo para existir. Pensemos en el Museo Guggenheim de Bilbao. Se creó hace 25 años. A menudo, el impacto suele ser visible a medio o largo plazo. Por eso, debemos considerarlo una mezcla de cultura, de industria cultural y de lo digital, pero también una misión social con respecto a la ciudad e incluso al barrio, como en este caso. Además, también hay una labor con respecto al euskera. Lo que debe preocuparnos es el hecho de que no se hayan alcanzado todas estas dimensiones en esta fase. Se pueden añadir inquilinos o componentes al conjunto, se puede modificar la circulación, se pueden poner mesas y sillas. Nos damos cuenta de que los emigrantes vienen solo por la electricidad, para hacer descargas y a cargar sus teléfonos móviles. Bueno, es interesante. Podemos compartir una posición un poco racista y de malos lugareños diciendo que no queremos que los emigrantes vengan. No queremos que entren en este edificio. Mi posición es justamente la contraria. Si los emigrantes no viniesen y considerasen que este edificio no les pertenece, sería mucho peor para el centro. Deben venir. Y cuando estén aquí, se debe actuar. Una vez que estén aquí, se les puede ayudar a utilizar ciertas funciones del edificio con una meta cultural, para el aprendizaje de idiomas. Puede que quieran conocer mejor la historia de su país. ¿Por qué no? Yo soy liberal en las cuestiones culturales, no en las económicas, pero, culturalmente, soy liberal. Creo que no podemos decirle a la gente lo que tiene que hacer. Hay que dejarla libre y que esa libertad nazca también de la 'serendipia' de la biblioteca: pasas por los estantes, descubres libros, vas a la zona de videojuegos. Hay una oferta de técnicas increíbles. Están los videojuegos, el MediaLab, vais a tener el festival, el 'Impact Hub' sobre ecología, etc. Yo creo mucho en el compromiso de las instituciones culturales con la comunidad. Deben tender la mano a las personas y permitirles llegar a la cultura. No creo en esas clases de flauta que te fastidian la tarde de los viernes, cuando lo único que quieres es irte a casa.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