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Pedro Miguel Echenique</w:t>
      </w:r>
    </w:p>
    <w:p>
      <w:r>
        <w:t xml:space="preserve">In my life I have been lucky enough to have great teachers, and to have great disciples who have become my teachers over the years. I've always loved a saying that I read in a mystical classic. by Gustave Thibon, a book called 'Our blind gaze before the light': "I'd rather be outdone than just follow me'. True influence does not consist of in moulding the spirit of the other in our own image and likeness, but in awakening the artist in each one of us. to sculpt his work, even if it is contrary to our desires. Perhaps we live in a too strong acceleration that prevents us from seeing what is essential.</w:t>
      </w:r>
    </w:p>
    <w:p>
      <w:r>
        <w:t xml:space="preserve">I always say science, real creativity, not fireworks, needs time, understood as calmness. Time to read, time to think, time to make mistakes, because every piece of paper that is thrown in the wastebasket with an idea that hasn't worked out is a way too. Newton is seven years before he writes his work. Would it be possible today to have peace of mind that the creators of quantum physics had? Heisenberg would have had to write ten or twelve papers. on known topics to get funding. Schrödinger would never have published enough. to get a permanent position.</w:t>
      </w:r>
      <w:r>
        <w:br/>
      </w:r>
      <w:r>
        <w:t xml:space="preserve"> The current acceleration leads to a too strong specialisation. and it's good to realise how sometimes excessive specialisation not only doesn't allow us to see things that other people do, but it prevents us from seeing different ways of doing things. This lack of calm, moreover, this extreme competitiveness, at premature moments in the race, can lead to alienation from the culture, from knowledge or science, to minds and characters that are not at ease with this tension. There has been a lot of talk in the crisis about solidarity, solidarity with the elderly to whom we owe so much, solidarity with the less developed countries...</w:t>
      </w:r>
      <w:r>
        <w:br/>
      </w:r>
      <w:r>
        <w:t xml:space="preserve"> But there is a solidarity that has not been talked about, sufficiently at least, and it seems essential to me, which is solidarity with the future, which is to help young people, not just to be clear about the ends, but above all the means. That is to say, to contribute with the necessary means so that young people have the right tools to face the increasingly difficult problems of the future, so that they have conceptual and material tools. This solidarity with the future requires, above all, education, first and foremost, and science and technology, in my opinion, in second place, and by education I include culture and all branches of the arts. Obviously, what we can't go on with is accelerated development. If we think that after what we've seen, or we're seeing in other fields, development is going to come from an increasing and unlimited exploitation of natural resources, we are building a civilisation with feet of clay. And that's where the science comes in, because development will have to come from an increasing knowledge of nature, of matter, of learning to do more using less. And I think that was evident before the pandemic, and it's evident now, because it's quite possible that these pandemics are not the most serious problems that we're going to encounter. The big problems of mankind are still energy, water, health, of course, and these are things that have to be tackled now, and it's going to require not doing more of the same. But don't be naive in your thinking: "now we are going to change". This change will be very difficult because the one who is doing well will resist, and the one that does badly will want to change, and you have to find a balance. That's why an informed society is very important. We, when we started to focus specifically on the city and on the development of the technology centres, we had two ideas: first, Donostia as a Science City, that is to say that contributions to universal knowledge would be produced here. This can be transferred to Donostia, City of Culture. And another very important idea: Science in the City, Culture in the City, that is to say, that this elite production would be enjoyed, shared and supported by the city. I have had a great relationship with Joxean Fernandez's team. through the Cinema and Science programme. And also with the director of the Film Festival, through the collaborations that we do with the intermediation of Tabakalera. And the Film and Science cycle has gone very well. The proudest I've ever been in my professional life, is the teams I have created and the institutions I have helped to create, that will remain when I'm gone. And that's a collective work. The key to a great research group, and it should be also of a great cultural group, is an ecosystem where normal people can do great work.</w:t>
      </w:r>
      <w:r>
        <w:br/>
      </w:r>
      <w:r>
        <w:t xml:space="preserve"> That would be my wish for Tabakalera: normal people who can do a great job. Science is creativity, not bureaucracy and method, and being creativity it cannot be taught as a method or a recipe. The only way to learn how to do science is to do it with those who do it well, and that's why it's important that there are schools, lineages of scientific activity.</w:t>
      </w:r>
      <w:r>
        <w:br/>
      </w:r>
      <w:r>
        <w:t xml:space="preserve"> And that's why elite institutions are important, and that's why it's important to create elite institutions. This is where this idea of lineages, of structures could be applied to Tabakalera. It's important that there are elite institutions where by working with the creators you learn to be creative.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