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Laia Sánchez</w:t>
      </w:r>
    </w:p>
    <w:p>
      <w:r>
        <w:t xml:space="preserve">Everything is learnt, and you learn by doing. What we claim from the citizen laboratory is that citizens have to be part of the processes of social innovation. or transformations at the city level, because just like a sick person can have knowledge about his illness, a citizen will have knowledge of those problems that are to be solved in their city, whether they are in urban planning, education or any other field. And this is what we have been doing in Citilab since 2007. When we started it was a very groundbreaking concept, but the founders of Citilab brought this idea to the table. that citizens could be part of the solution to social problems. or the challenges of the city. And since then we've been working on demonstrating that, in the different areas, this was possible. A citizen can innovate but we have to generate the contexts and the conditions for him to do so, and without speaking to it in a language that is too complex. Each discipline has its own terminology, its own concepts and ways of doing things, and it creates like a tower of Babel. It happens even within the disciplines themselves. Each of these groups, the public administration, the university, the company and the social world itself have their knowledge and their ways of doing, and we have to generate contexts in which they can interact, that can generate a common space, sharing a language, sharing objectives and share a challenge to be solved. Labs, one of the things they do is help to do these translations, helping to create safe spaces where citizens don't feel subjugated neither by language, nor by the power of other agents. Problem-solving spaces need diverse agents. If we are always the same, we will arrive at the same solutions. It's just by bringing in people from different disciplines. and fields of knowledge, when we will be able to solve complex problems. The educational field is a beastly opportunity for citizen laboratories, because there are so many things to transform. and we need young people to transform them. In Citilab we work very closely with the educational community, and we collaborate with it to incorporate programming and robotics in primary schools. When you set up temporary labs, workshops, that is, more sectoral labs, people think it's cool what you do but sometimes they don't understand it. But when you work with the boys and girls in the city, with the sons and daughters of the families, and they see that they can learn how to make an application, programming from the age of six to the age of twelve, and that programming is no longer scary, and it's them and them, the boys and the girls, the teachers who can incorporate the use of programming into the Catalan class or the art class in a transversal way, we are incorporating in the curriculum technology and computational thinking, defending our hypothesis that this is like a superpower that will allow you to be innovative. We can all be creators. They talk about User Generated Content, user-generated content, the content generated by users. So all these means of production are just two clicks away, but we need some digital literacy skills. and media literacy, to know how to navigate and use all these media to reach the whole world, because now we have a brutal potential to spread what we do. One of the fathers of the transmedia world said: "If it's not spread, it's dead". "If it's not spread, it's dead." When we see this in the Citilab clubs, we see this. with children or with adults, it's transformative. We have a group called 'New Artisans', and these new artisans are people who had previously worked in the metal industry were either carpenters or the general public, I mean adult people, they're not children but they're not seniors either, and they're doing wearable projects, internet of things projects, Smart Cities projects... And they are a group of citizens who, a priori.., didn't know what the internet of things was, they didn't know what a wearable was, didn't know what an API was, didn't know what Arduino was, they didn't know what a 3D printer was. But they've learned it as they've been challenged. It's about opening up all these manufacturing labs. The 'Fab Labs' that emerged at MIT (Massachusetts Institute of Technology). were originally intended for architects and designers. Well, no, citizens can also join. Now, you're going to have to work with technology that they can manipulate. and you'll have to accompany them in the process of becoming familiar with this technology. And if the project is theirs, the motivation will drive them to figure things out. In the labs, it's not like you're the teacher of a class. and teach a lesson, but you join in to provide knowledge as a project asks for it. This is another superpower: explain things in the open. If not, it is closed and everyone has to do the same process again. and can't learn from the mistakes of the others. I have been following the whole Hirikilabs project a lot. because they were doing very close practices to what we do here. For me it's very important to put together and make a triangle. between the library, the educational community and the citizen laboratories. For me this is a triangle that allows us to drive a lot of processes. and with a lot of power. You ask anyone in the city what a library is. and they know exactly what it is, and he knows he can go and feel welcome. And the Tabakalera library is amazing, it's really cool, with all those creative spaces that already have this 'virus' of creativity built into them.</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