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Helena Taberna</w:t>
      </w:r>
    </w:p>
    <w:p>
      <w:r>
        <w:t xml:space="preserve">One of the defining features of cinema for me is the capacity to provoke transformation in the spectator. For me, cinema has always been a mirror. to understand and to approach life and to understand it. And I have the feeling that I have beaten him. this game of life, to have been able to dedicate myself professionally to cinema and to have made the films, not as many as I would have liked, many have fallen by the wayside, but I've made the films I wanted to make and how I wanted to, which I thought was normal, but I see it's not at all. So I have that satisfaction. That feral point that got me into the film industry by kind of sneaking in, it's been difficult because I've had a lot of loneliness in the process. but, at the same time, I had some great advantages, like not having rules and start working with the video, when they said video wasn't cinema and, actually, I thought the instruments were, that the important thing is to tell stories in pictures or to tell sensations, or to try the experimental video or some other series of things. It's true that in the cinema there are very big changes, very obvious. One of the most important is how we've got used to watching cinema at home, because it's not just stopping going to the cinema, but it's giving up a number of social activities, of communication and discussion that went along with that departure. which usually used to be in company and that, after seeing the projection, I was taking you to talk about cinema. I think how you watch cinema is also important. Cinema is no longer going to be watched in a global way, in other words, the narrative breaks down: it's hard enough to get people to watch a film from the beginning. to the end, and to watch it in solitude and to watch it in silence, and without gastronomic hindrances, or calls, or lifts. So I think that creates the end of an element. and a very important cultural instrument that, I think, for a very long time has built generations and generations of thought and culture. Another change in the face of the realisation as well, is that the heats lead to a flatter performance, to a less complex cinema, more obvious. And much of the talent of the filmmakers has to be in the service of stories that sell, but which are often more banal. Neither public broadcasters nor public bodies can do it. subsidise a banal cinema, which is what they are doing to try to compete with those other channels, because that competition is unthinkable, it's not going to exist. The cinema site, in any case, would have to be the site of the stories that the multinationals are never going to tell, because they are close stories, and in the way they can be told, which is without creative limits. I mean, we can't lose that cinema which had already become an engine of creation and thought, into a broken nothingness in banality. I want to make a film that has that capacity to move. but, at the same time, to make you think. and to make us more thoughtful beings. and able to go through the barriers that real life sometimes doesn't allow us. Then I have a bigger concern to go back to the origins, to make a more authentic cinema. I want to say that already in 'Stranded' I start, I think unconsciously or consciously, to this purification, to this cleaning to take off the trimmings, because the decorations can be done by anyone. And to have that need to go back to how cinema used to be made. when that tool was almost unknown. But of course, with all the pleasure and all the learning... from after the cinema that I've seen in my life, which has been a little bit. For me it's pleasant, but I have the feeling that I complete the look of the world, so inside that cinema I feel like counting, I think I know the female characters well and, not coincidentally, in many of my movies I've gone in there to count men and women, how we women feel, how we dream and how we live. I lived that at home, I mean, my mother was a feminist and I was always very sensitive. to the injustice of the different world that was presented to men and women. I saw that we were equal, that we were intelligent, that my mother's opinion was taken into account and yet, there were a number of things that were denied to you because you were a woman. Among them, for example, dreaming of being a film director. When I was a little girl, it was one of my dreams. that didn't exist in my generation, because also there were no referents of women directors and therefore you couldn't think about it. We can't forget that cinema and, above all, Basque cinema, and Basque cinema directed by women, needs a very strong investment from the institutions. I want to say that talent is drowning if it doesn't have a chance to tell stories, doesn't it? So, Basque industry and Basque public television, what they have to do is to support at the first moment of start-up, because there's a lot of films that the funding is not going to be determinant because you have to ask for a lot more, but if you at the start you have the support either from the cultural institutions or from ETB or from both, automatically you go to Madrid or you go to an international co-production, and you already have that support. So, I think you have to be very careful about that. and that the institutional lines have to be very clear that the support of Basque cinema has to go along these lines, both in the novice directors that they have to have a push to be able to do their work, as in maintenance. We've seen that one of the great tragedies of the cycle is that there is no continuity in most of the directors. 90% of the female directors have stayed in one work. Also, we are in a moment particularly hard to get a film out, so we've got to have some sensitivity there and push for those beautiful films that are yet to be, yet to come out, can come out and can come out in the best conditions. And we have to put now, I think, the emphasis on educating. Education for artistic sensitivity and cinematographic sensibility in the new generations. They have to know and love cinema. It's no coincidence that he was from Alsasua. and that she came to the Donosti Film Festival from a very young age. So, there I had an extraordinary nourishment that now you can have all year round through Filmoteca's programming, of the activities that take place here. The public coming, associates that if they come to Tabakalera, they'll do something interesting, that if he comes to the Filmoteca there's going to be some interesting programming. For our races, it's obviously a support to know that you've got the work there, that you can see it that the projections are so neat that it's a pleasure, that everything is taken care of, that cinema is loved.</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