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Exografías</w:t>
      </w:r>
    </w:p>
    <w:p>
      <w:r>
        <w:t xml:space="preserve">The idea comes from the experience of the exoskeleton in therapy, because I have multiple sclerosis and as part of the therapy sessions they offered me the possibility of using an exoskeleton. And the first time that I used it was like an explosion in my imagination. It’s like thousands of ideas occur to you, including the idea that I was a superwoman, you know? Because with these sounds I was a Robocop. And so, from this idea other ideas began to emerge, such as through a machine I can consider that my body is expanding. This is a good day! There’s a kind of moment when you don’t know where you begin and the machine ends or what you are doing, what you do or what the machine does. There is a kind of line that becomes blurred and is erased. And this initial approach that makes me a bit frightened on the one hand, but on the other it also provides me with loads of really positive things, so, starting out a bit from the interest I have in this and from conversations with Tekniker we began to focus a bit more on what could be done at a more practical level. Kaixo, egun on, hello. Here we have 4 projects that later on each one of you will be explaining more clearly. On the one hand we have a project with Amaia Vicente and Tekniker. Amaia’s project poses a challenge for us in which we can develop some ideas that we have had in this field. We work in robotics, but our aim is to go further in the contribution that we can make with our technology in society. So, these questions can be explored really well when you collaborate with someone who uses research methodologies that are different. And in the preliminary conversations the idea of working with Ane already begins to emerge; she also has an approach based on robotics, but that is also based on applying social aspects as well. I’ve always been really interested in the more human side of things: how can I help to make this communication with the robot more visible? So, we got involved in the world of augmented reality glasses where the user sees their normal surroundings, but information is also superimposed on this. Imagine that someone cannot move their hand. So, the idea is for someone with something as simple as their gaze to be able to fix this on a spot, and then this information is going to be sent to the robot and the robot is going to identify that what it has to do is stand up. So, my idea was to combine these two ideas: Can glasses be used for this? Can the exoskeleton move like this? Why don’t we combine these two devices? That is, moving the exoskeleton not so much by putting it on, but by doing this almost remotely or virtually. I was interested in the technological side a bit, or I mean, what social implications it may have. And well, there’s been a lot of debate about the uses that certain exoskeleton technologies can be put to that are not just therapeutic. I’m not going to mention what else they can be used for, but we can imagine what this may be for and what implications it has… This is based on the fear of robots that science fiction has always instilled in us to a large extent, so that we are used to seeing robots applied in industry, which are like huge machines that can destroy us. My approach has to be much gentler, I mean, how can I communicate with a robot but not be aggressive. How can we give some thought to communication with the exoskeleton, so that it is not a traditional master-servant relationship, but is in a more symbiotic sense between two beings? To a large extent we started out from the concept of ‘Mecha’, which is the Anime genre in which they are giant robots guided by humans. We also play a bit with the aesthetic of German expressionism in those films like ‘Metropolis’, for example, where technology was presented as a kind of monster, like a golem. As soon as she began to explain to me what her aim was, the first thing that came to mind was ‘Iron Man’, the mask that he has, and she told us: “Yes, this is basically what I want to replicate”. So, you try and find common threads to learn how to implement this. I was expecting much more struggles for scientists to talk to artists because it's sometimes a very different way of thinking. But I think the great thing happening with the Tabakalera projects is a lot of the people from the science part have a passion for art, have a curiosity, and also see the creativity in scientific practices. - When we met, I realised that you were coming as an: ‘artist comes to Tekniker’ to meet some engineers who think hard and act tough. - Yes, yes. - It’s true. We are a technology centre that basically carries out applied research to solve a specific problem that someone has, and has to operate in a measurable way, etcetera. In my creative process or on a personal level, I start out from an idea that gradually becomes something more concrete, but it goes back to the abstract sphere… I know I’m starting out from here, but I don’t know how far it’s going to go. I think that on the techno-scientific side they do need to know the goal better, because they are quite clear about their aim. However, there is a research aspect, that sometimes we don’t usually find the way to channel and you have been the way to channel this, which is the more speculative side of research. We are giving them new problems and we are testing this robot. So, not only Gogoan is interested in getting to know what limitations of its product are, but Tekniker is also interested in this because it gives them more experience, new opportunities and a testing ground. And it also allows us to access materials and technology that we cannot have. One of the aims of working like this is to normalise this common language. We start out from a tradition that clearly distinguishes what can be artistic work from what is practical work, and perhaps culturally they are considered to be two quite distant areas… But, in the end the path isn’t so different. Is it? At first you are going to see a projected hologram. Behind this the exoskeleton is going to be placed with its base in motion and behind this, in turn, there is going to be a projection which is a face with an interface and this is what is going to make the exoskeleton move. That is, you are going to be able to move around and you are going to be able to see the three separate layers, but what is interesting is to see them. In actual fact, the hologram refers to a fictious character and is an immaterial body. It’s called Kokoro 47. Kokoro is a word that comes from Japanese and it is also a word that is a bit special, because it includes the word “heart” or the word “mind”. Although the exhibition is entitled ‘Exographies’, I think that the subtitle should be “The fictions of the immaterial body”, because the technological body, the techno-body, is made up of a material part and an immaterial part, which is what cannot be seen, but is there. One of the questions that she asks herself is: why is this type of software that operates a prothesis like exoskeletons, closed-source software? What does it mean that it is closed-source software? That it is pre-designed in accordance with an idea of what is the right gesture or the right movement, what is a healthy body or what is a body in balance, what is a muscle with strength, etc. So, there is an entire series of cultural, political or social decisions that are included in the code, in this entire framework of algorithms of screen biosensors, etc. Sometimes we don’t realise to what extent the technical devices that we develop are also shaping us. That is, as a society, we project certain ideas in these machines that we invent, but this also comes back to us, that is, it imposes certain closed models on us of how we have to move, how we have to behave or be. And this is to a certain extent the subject of my research. How far is this process going to take us? To what extent someone who needs to use an exoskeleton to walk, as I myself do, will reach a point when I no longer notice that I’m wearing an exoskeleton? That is, that I’m wearing the exoskeleton, otherwise, I’m not me, am I? I mean, I talk a bit about this super-future vision, of course. Maybe we won’t see it, but I know that it’s going to happen. People are obsessed with technology, but we're really bad at understanding technology, and this is where art or the arts, and their capability and capacity to make sense of what is actually happening, becomes really important.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